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9315" w14:textId="2B425BC2" w:rsidR="003235D7" w:rsidRDefault="00E6381B" w:rsidP="003235D7">
      <w:pPr>
        <w:rPr>
          <w:rFonts w:ascii="Arial" w:hAnsi="Arial" w:cs="Arial"/>
          <w:b/>
          <w:sz w:val="16"/>
          <w:szCs w:val="16"/>
        </w:rPr>
      </w:pPr>
      <w:r>
        <w:rPr>
          <w:rFonts w:ascii="Calibri" w:hAnsi="Calibri" w:cs="Calibri"/>
          <w:noProof/>
        </w:rPr>
        <w:drawing>
          <wp:inline distT="0" distB="0" distL="0" distR="0" wp14:anchorId="7688F962" wp14:editId="2A0F627F">
            <wp:extent cx="971550" cy="699516"/>
            <wp:effectExtent l="0" t="0" r="0" b="5715"/>
            <wp:docPr id="1" name="Image 1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89" cy="7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5D7">
        <w:rPr>
          <w:rFonts w:ascii="Arial" w:hAnsi="Arial" w:cs="Arial"/>
          <w:b/>
          <w:sz w:val="16"/>
          <w:szCs w:val="16"/>
        </w:rPr>
        <w:t>E1803700060</w:t>
      </w:r>
    </w:p>
    <w:p w14:paraId="592C7342" w14:textId="77777777" w:rsidR="00385765" w:rsidRPr="001700B5" w:rsidRDefault="00385765" w:rsidP="001700B5">
      <w:pPr>
        <w:jc w:val="center"/>
        <w:rPr>
          <w:rFonts w:ascii="Arial" w:hAnsi="Arial" w:cs="Arial"/>
          <w:b/>
          <w:sz w:val="16"/>
          <w:szCs w:val="16"/>
        </w:rPr>
      </w:pPr>
    </w:p>
    <w:p w14:paraId="57CC2DE2" w14:textId="77777777" w:rsidR="001700B5" w:rsidRDefault="001700B5" w:rsidP="001700B5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Programme de Formation</w:t>
      </w:r>
    </w:p>
    <w:p w14:paraId="7D29E54E" w14:textId="77777777" w:rsidR="00CD090E" w:rsidRPr="00F132C6" w:rsidRDefault="00CD090E" w:rsidP="001700B5">
      <w:pPr>
        <w:jc w:val="center"/>
        <w:rPr>
          <w:rFonts w:ascii="Arial" w:hAnsi="Arial" w:cs="Arial"/>
          <w:b/>
          <w:sz w:val="20"/>
          <w:szCs w:val="20"/>
        </w:rPr>
      </w:pPr>
    </w:p>
    <w:p w14:paraId="798DECF2" w14:textId="0AF73B4B" w:rsidR="001700B5" w:rsidRPr="009451D6" w:rsidRDefault="001700B5" w:rsidP="001700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Formation </w:t>
      </w:r>
      <w:r w:rsidR="0006015D">
        <w:rPr>
          <w:rFonts w:ascii="Arial" w:hAnsi="Arial" w:cs="Arial"/>
          <w:b/>
          <w:sz w:val="24"/>
          <w:szCs w:val="24"/>
        </w:rPr>
        <w:t>B78 vers 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F49279C" w14:textId="77777777" w:rsidR="0006015D" w:rsidRDefault="0006015D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B4ECAAF" w14:textId="77777777" w:rsidR="00CD090E" w:rsidRDefault="00CD090E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9A441C5" w14:textId="08F435F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1BB2262A" w14:textId="52EB7DE2" w:rsidR="006764DC" w:rsidRDefault="006764DC" w:rsidP="006764DC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t>Acquérir des</w:t>
      </w:r>
      <w:r w:rsidR="006D569E" w:rsidRPr="00CE548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connaissances techniques, réglementaires, et de s</w:t>
      </w:r>
      <w:r>
        <w:rPr>
          <w:rFonts w:ascii="Century Gothic" w:hAnsi="Century Gothic" w:cs="Arial"/>
          <w:sz w:val="20"/>
          <w:szCs w:val="20"/>
          <w:shd w:val="clear" w:color="auto" w:fill="FFFFFF"/>
        </w:rPr>
        <w:t xml:space="preserve">écurité routière permettant de pouvoir conduire un véhicule </w:t>
      </w:r>
      <w:r w:rsidR="0006015D">
        <w:rPr>
          <w:rFonts w:ascii="Century Gothic" w:hAnsi="Century Gothic" w:cs="Arial"/>
          <w:sz w:val="20"/>
          <w:szCs w:val="20"/>
          <w:shd w:val="clear" w:color="auto" w:fill="FFFFFF"/>
        </w:rPr>
        <w:t>de la catégorie B avec une boite manuelle</w:t>
      </w:r>
    </w:p>
    <w:p w14:paraId="1CCBD65D" w14:textId="77777777" w:rsidR="0006015D" w:rsidRPr="006D569E" w:rsidRDefault="0006015D" w:rsidP="006764DC">
      <w:pPr>
        <w:spacing w:after="0" w:line="276" w:lineRule="auto"/>
        <w:rPr>
          <w:b/>
          <w:color w:val="000000" w:themeColor="text1"/>
          <w:sz w:val="18"/>
          <w:szCs w:val="18"/>
        </w:rPr>
      </w:pPr>
    </w:p>
    <w:p w14:paraId="73560897" w14:textId="1702B16D" w:rsid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67829A76" w14:textId="77777777" w:rsidR="00872C46" w:rsidRPr="00BC1622" w:rsidRDefault="00872C46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FC8843A" w14:textId="184CD40F" w:rsidR="00872C46" w:rsidRDefault="00872C46" w:rsidP="00872C46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1700B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Après une évaluation préalable, la formation se décompose en </w:t>
      </w:r>
      <w:r w:rsidR="0006015D">
        <w:rPr>
          <w:rFonts w:ascii="Century Gothic" w:hAnsi="Century Gothic" w:cs="Arial"/>
          <w:sz w:val="20"/>
          <w:szCs w:val="20"/>
          <w:shd w:val="clear" w:color="auto" w:fill="FFFFFF"/>
        </w:rPr>
        <w:t>deux séquences</w:t>
      </w:r>
      <w:r w:rsidRPr="001700B5">
        <w:rPr>
          <w:rFonts w:ascii="Century Gothic" w:hAnsi="Century Gothic" w:cs="Arial"/>
          <w:sz w:val="20"/>
          <w:szCs w:val="20"/>
          <w:shd w:val="clear" w:color="auto" w:fill="FFFFFF"/>
        </w:rPr>
        <w:t xml:space="preserve"> : </w:t>
      </w:r>
    </w:p>
    <w:p w14:paraId="02C6426D" w14:textId="77777777" w:rsidR="00385765" w:rsidRPr="001700B5" w:rsidRDefault="00385765" w:rsidP="00872C46">
      <w:pPr>
        <w:spacing w:after="0" w:line="276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</w:p>
    <w:p w14:paraId="1A8571B9" w14:textId="44744CB2" w:rsidR="00872C46" w:rsidRDefault="0006015D" w:rsidP="00872C46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Dans un trafic nul ou faible, l’élève doit acquérir les connaissances et les compétences suivantes :</w:t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</w:r>
      <w:r>
        <w:rPr>
          <w:rFonts w:ascii="Century Gothic" w:hAnsi="Century Gothic"/>
          <w:color w:val="000000" w:themeColor="text1"/>
          <w:sz w:val="20"/>
          <w:szCs w:val="20"/>
        </w:rPr>
        <w:tab/>
        <w:t>Durée : 2 heures</w:t>
      </w:r>
    </w:p>
    <w:p w14:paraId="7F94DBC0" w14:textId="1FB3CA79" w:rsidR="0006015D" w:rsidRDefault="0006015D" w:rsidP="0006015D">
      <w:pPr>
        <w:pStyle w:val="Paragraphedeliste"/>
        <w:numPr>
          <w:ilvl w:val="0"/>
          <w:numId w:val="18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Comprendre le principe du point de patinage de l’embrayage et assurer sa mise en œuvre </w:t>
      </w:r>
    </w:p>
    <w:p w14:paraId="4F6B3868" w14:textId="4D607D61" w:rsidR="0006015D" w:rsidRDefault="0006015D" w:rsidP="0006015D">
      <w:pPr>
        <w:pStyle w:val="Paragraphedeliste"/>
        <w:numPr>
          <w:ilvl w:val="0"/>
          <w:numId w:val="18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Etre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 xml:space="preserve"> en capacité de réaliser un démarrage en côte en toute sécurité</w:t>
      </w:r>
    </w:p>
    <w:p w14:paraId="64FCB2B4" w14:textId="79171B6F" w:rsidR="0006015D" w:rsidRDefault="0006015D" w:rsidP="0006015D">
      <w:p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Une partie de cette séquence, limitée à une heure, peut-être réalisée sur simulateur notamment pour apprendre à utiliser la boite de vitesse manuelle</w:t>
      </w:r>
    </w:p>
    <w:p w14:paraId="60A01A20" w14:textId="77777777" w:rsidR="0006015D" w:rsidRPr="0006015D" w:rsidRDefault="0006015D" w:rsidP="0006015D">
      <w:p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2FEBE70E" w14:textId="4D44E7BB" w:rsidR="00385765" w:rsidRDefault="0006015D" w:rsidP="00385765">
      <w:pPr>
        <w:pStyle w:val="Paragraphedeliste"/>
        <w:numPr>
          <w:ilvl w:val="0"/>
          <w:numId w:val="16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Cette séquence se déroule dans des conditions de circulation variées, simples et complexes. </w:t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</w:r>
      <w:r w:rsidR="00385765">
        <w:rPr>
          <w:rFonts w:ascii="Century Gothic" w:hAnsi="Century Gothic"/>
          <w:color w:val="000000" w:themeColor="text1"/>
          <w:sz w:val="20"/>
          <w:szCs w:val="20"/>
        </w:rPr>
        <w:tab/>
        <w:t>Durée : 5 heures</w:t>
      </w:r>
    </w:p>
    <w:p w14:paraId="4A161C35" w14:textId="55403AB9" w:rsidR="00385765" w:rsidRDefault="00385765" w:rsidP="00385765">
      <w:pPr>
        <w:pStyle w:val="Paragraphedeliste"/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Elle permet l’acquisition des compétences suivantes :</w:t>
      </w:r>
    </w:p>
    <w:p w14:paraId="157E0320" w14:textId="77777777" w:rsidR="00385765" w:rsidRDefault="00385765" w:rsidP="00385765">
      <w:pPr>
        <w:pStyle w:val="Paragraphedeliste"/>
        <w:numPr>
          <w:ilvl w:val="0"/>
          <w:numId w:val="19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Savoir utiliser la boite de vitesse manuelle de façon rationnelle et en toute sécurité dans des conditions de circulation précitées et adopter les techniques de l’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éco-conduite</w:t>
      </w:r>
      <w:proofErr w:type="spellEnd"/>
    </w:p>
    <w:p w14:paraId="1C19A247" w14:textId="0261F37A" w:rsidR="00385765" w:rsidRPr="00385765" w:rsidRDefault="00385765" w:rsidP="00385765">
      <w:pPr>
        <w:pStyle w:val="Paragraphedeliste"/>
        <w:numPr>
          <w:ilvl w:val="0"/>
          <w:numId w:val="19"/>
        </w:numPr>
        <w:spacing w:after="0"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proofErr w:type="spellStart"/>
      <w:r>
        <w:rPr>
          <w:rFonts w:ascii="Century Gothic" w:hAnsi="Century Gothic"/>
          <w:color w:val="000000" w:themeColor="text1"/>
          <w:sz w:val="20"/>
          <w:szCs w:val="20"/>
        </w:rPr>
        <w:t>Etre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</w:rPr>
        <w:t xml:space="preserve"> en capacité de diriger le véhicule en adaptant l’allure et la trajectoire à l’environnement et aux conditions de circulation  </w:t>
      </w:r>
    </w:p>
    <w:p w14:paraId="4D3B312D" w14:textId="77777777" w:rsidR="006D569E" w:rsidRDefault="006D569E" w:rsidP="00F132C6">
      <w:pPr>
        <w:spacing w:after="0"/>
        <w:jc w:val="both"/>
        <w:rPr>
          <w:rFonts w:ascii="Century Gothic" w:hAnsi="Century Gothic"/>
          <w:sz w:val="18"/>
        </w:rPr>
      </w:pPr>
    </w:p>
    <w:p w14:paraId="73468AB7" w14:textId="179B7B43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5AC11E10" w:rsidR="006D569E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1</w:t>
      </w:r>
      <w:r w:rsidR="009A7E3B">
        <w:rPr>
          <w:rFonts w:ascii="Century Gothic" w:hAnsi="Century Gothic" w:cs="Arial"/>
          <w:color w:val="404040" w:themeColor="text1" w:themeTint="BF"/>
          <w:sz w:val="20"/>
          <w:szCs w:val="20"/>
        </w:rPr>
        <w:t>7</w:t>
      </w: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 ans</w:t>
      </w:r>
    </w:p>
    <w:p w14:paraId="6AE65252" w14:textId="2B4C43D9" w:rsidR="00872C46" w:rsidRPr="00C4296F" w:rsidRDefault="00872C46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Century Gothic" w:hAnsi="Century Gothic" w:cs="Arial"/>
          <w:color w:val="404040" w:themeColor="text1" w:themeTint="BF"/>
          <w:sz w:val="20"/>
          <w:szCs w:val="20"/>
        </w:rPr>
        <w:t>Etre</w:t>
      </w:r>
      <w:proofErr w:type="spellEnd"/>
      <w:r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 titulaire du permis B </w:t>
      </w:r>
      <w:r w:rsidR="00385765">
        <w:rPr>
          <w:rFonts w:ascii="Century Gothic" w:hAnsi="Century Gothic" w:cs="Arial"/>
          <w:color w:val="404040" w:themeColor="text1" w:themeTint="BF"/>
          <w:sz w:val="20"/>
          <w:szCs w:val="20"/>
        </w:rPr>
        <w:t>mention B78</w:t>
      </w:r>
    </w:p>
    <w:p w14:paraId="7F2ED40C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Savoir lire et écrire la langue Française</w:t>
      </w:r>
    </w:p>
    <w:p w14:paraId="4289D595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satisfait éventuellement à une évaluation préalable</w:t>
      </w:r>
    </w:p>
    <w:p w14:paraId="3F9AE8CA" w14:textId="77777777" w:rsidR="006D569E" w:rsidRPr="006D569E" w:rsidRDefault="006D569E" w:rsidP="00872C46">
      <w:pPr>
        <w:spacing w:after="0" w:line="276" w:lineRule="auto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32B94E4" w14:textId="68648A52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RESULTATS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41418882" w14:textId="5C0EBFF8" w:rsidR="006D569E" w:rsidRDefault="00385765" w:rsidP="00385765">
      <w:p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ab/>
        <w:t>Avoir un niveau de conduite sécuritaire suffisant d’un véhicule avec boite manuelle</w:t>
      </w:r>
    </w:p>
    <w:p w14:paraId="5592DBE6" w14:textId="77777777" w:rsidR="00385765" w:rsidRDefault="00385765" w:rsidP="00385765">
      <w:p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</w:p>
    <w:p w14:paraId="10217B7F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F8B7852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2A0F5B4" w14:textId="2A9BF33D" w:rsidR="003235D7" w:rsidRDefault="003235D7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E51080D" w14:textId="46C3501E" w:rsidR="003235D7" w:rsidRDefault="00E6381B" w:rsidP="00A44DEA">
      <w:pPr>
        <w:spacing w:after="0" w:line="240" w:lineRule="auto"/>
        <w:rPr>
          <w:b/>
          <w:color w:val="000000" w:themeColor="text1"/>
          <w:sz w:val="24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4DE56571" wp14:editId="7FE500F6">
            <wp:extent cx="847725" cy="610362"/>
            <wp:effectExtent l="0" t="0" r="0" b="0"/>
            <wp:docPr id="1249764596" name="Image 1249764596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68" cy="6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A29">
        <w:rPr>
          <w:b/>
          <w:color w:val="000000" w:themeColor="text1"/>
          <w:sz w:val="24"/>
        </w:rPr>
        <w:t>E1803700060</w:t>
      </w:r>
    </w:p>
    <w:p w14:paraId="06282DA6" w14:textId="77777777" w:rsidR="00385765" w:rsidRDefault="00385765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327A0F2" w14:textId="77777777" w:rsidR="001275F3" w:rsidRDefault="001275F3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08E1078" w14:textId="59358FED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230A6A2C" w:rsidR="006D569E" w:rsidRPr="001700B5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</w:pPr>
      <w:r w:rsidRPr="001700B5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>Enseignant de la conduite et de la sécurité routière diplômé et titulaire d’une autorisation d’enseigner en cours de validité.</w:t>
      </w:r>
    </w:p>
    <w:p w14:paraId="6197CF68" w14:textId="77777777" w:rsidR="006D569E" w:rsidRDefault="006D569E" w:rsidP="006D569E">
      <w:pPr>
        <w:spacing w:after="0"/>
        <w:ind w:left="708"/>
        <w:rPr>
          <w:rFonts w:ascii="Century Gothic" w:hAnsi="Century Gothic"/>
          <w:sz w:val="18"/>
          <w:szCs w:val="18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Méthodes actives adaptées à la formation des adultes.</w:t>
      </w:r>
    </w:p>
    <w:p w14:paraId="40A96515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Alternance de théorie et de pratique</w:t>
      </w:r>
    </w:p>
    <w:p w14:paraId="3D979BB7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Salles de cours équipées de moyens multimédia.</w:t>
      </w:r>
    </w:p>
    <w:p w14:paraId="7C3D8116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Véhicules adaptés à l’enseignement.</w:t>
      </w:r>
    </w:p>
    <w:p w14:paraId="0D56A5C8" w14:textId="6D26AFC0" w:rsidR="006D569E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Fourniture de supports pédagogiques spécifiques</w:t>
      </w:r>
    </w:p>
    <w:p w14:paraId="003150CA" w14:textId="77777777" w:rsidR="006D569E" w:rsidRPr="006D569E" w:rsidRDefault="006D569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Feuilles de présence émargées par les stagiaires 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pour les formations d’inscrivant dans le cadre de la formation professionnelle</w:t>
      </w:r>
    </w:p>
    <w:p w14:paraId="50FF7CC9" w14:textId="51F748F6" w:rsidR="006D569E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questionnaire est utilisé pour mesurer la satisfaction globale des stagiaires sur l’organisation, les qualités pédagogiques du formateur, les méthodes et supports utilisés…</w:t>
      </w:r>
    </w:p>
    <w:p w14:paraId="35BCB47D" w14:textId="77777777" w:rsidR="001700B5" w:rsidRDefault="001700B5" w:rsidP="006D569E">
      <w:pPr>
        <w:spacing w:after="0"/>
        <w:ind w:left="1068"/>
        <w:rPr>
          <w:i/>
          <w:color w:val="000000" w:themeColor="text1"/>
          <w:sz w:val="24"/>
        </w:rPr>
      </w:pPr>
    </w:p>
    <w:p w14:paraId="0EDDCB58" w14:textId="10EDEFAB" w:rsidR="006D569E" w:rsidRPr="00385765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385765">
        <w:rPr>
          <w:color w:val="000000" w:themeColor="text1"/>
          <w:sz w:val="24"/>
        </w:rPr>
        <w:t>Conditions de réussite</w:t>
      </w:r>
      <w:r w:rsidR="006D569E" w:rsidRPr="00385765">
        <w:rPr>
          <w:color w:val="000000" w:themeColor="text1"/>
          <w:sz w:val="24"/>
        </w:rPr>
        <w:t> :</w:t>
      </w:r>
      <w:r w:rsidR="005538E2" w:rsidRPr="00385765">
        <w:rPr>
          <w:color w:val="000000" w:themeColor="text1"/>
          <w:sz w:val="24"/>
        </w:rPr>
        <w:t xml:space="preserve"> </w:t>
      </w:r>
      <w:r w:rsidR="006D569E" w:rsidRPr="00385765">
        <w:rPr>
          <w:rFonts w:ascii="Century Gothic" w:hAnsi="Century Gothic" w:cs="Arial"/>
          <w:color w:val="404040" w:themeColor="text1" w:themeTint="BF"/>
          <w:sz w:val="20"/>
          <w:szCs w:val="20"/>
        </w:rPr>
        <w:t>satisfaire un examen blanc.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5D2DB9AF" w14:textId="77777777" w:rsidR="00F61263" w:rsidRDefault="00F61263" w:rsidP="00F61263">
      <w:pPr>
        <w:spacing w:after="0" w:line="240" w:lineRule="auto"/>
        <w:ind w:left="360"/>
        <w:rPr>
          <w:i/>
          <w:color w:val="000000" w:themeColor="text1"/>
          <w:sz w:val="24"/>
        </w:rPr>
      </w:pPr>
    </w:p>
    <w:p w14:paraId="1FC5824C" w14:textId="41A7B6DD" w:rsidR="00A44DEA" w:rsidRPr="001700B5" w:rsidRDefault="00A44DEA" w:rsidP="001700B5">
      <w:pPr>
        <w:spacing w:after="0" w:line="240" w:lineRule="auto"/>
        <w:rPr>
          <w:b/>
          <w:color w:val="000000" w:themeColor="text1"/>
          <w:sz w:val="24"/>
        </w:rPr>
      </w:pPr>
      <w:r w:rsidRPr="001700B5">
        <w:rPr>
          <w:b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29DAC096" w14:textId="5F93E469" w:rsidR="00803FA4" w:rsidRPr="00803FA4" w:rsidRDefault="00803FA4" w:rsidP="00803FA4">
      <w:pPr>
        <w:spacing w:after="0" w:line="240" w:lineRule="auto"/>
        <w:ind w:left="708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</w:pPr>
      <w:r w:rsidRPr="00803FA4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 xml:space="preserve">Délivrance d’une attestation de formation permettant de faire la demande d’obtention de titre « permis </w:t>
      </w:r>
      <w:r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>B</w:t>
      </w:r>
      <w:r w:rsidRPr="00803FA4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fr-FR"/>
        </w:rPr>
        <w:t xml:space="preserve"> » 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9816B65" w14:textId="785E3BD6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085606FA" w:rsidR="00F132C6" w:rsidRPr="00803FA4" w:rsidRDefault="00813667" w:rsidP="00F132C6">
      <w:pPr>
        <w:spacing w:after="0" w:line="240" w:lineRule="auto"/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</w:pPr>
      <w:r w:rsidRPr="00803FA4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>7</w:t>
      </w:r>
      <w:r w:rsidR="00F132C6" w:rsidRPr="00803FA4">
        <w:rPr>
          <w:rFonts w:ascii="Century Gothic" w:hAnsi="Century Gothic"/>
          <w:b/>
          <w:bCs/>
          <w:i/>
          <w:color w:val="000000" w:themeColor="text1"/>
          <w:sz w:val="20"/>
          <w:szCs w:val="20"/>
        </w:rPr>
        <w:t xml:space="preserve"> heures de conduite minimum</w:t>
      </w:r>
    </w:p>
    <w:p w14:paraId="7F8D153B" w14:textId="77777777" w:rsidR="00F132C6" w:rsidRPr="00AB194B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C6072FB" w14:textId="5B27D927" w:rsidR="00D26634" w:rsidRDefault="00A44DEA" w:rsidP="00D26634">
      <w:pPr>
        <w:spacing w:after="0" w:line="240" w:lineRule="auto"/>
        <w:rPr>
          <w:rFonts w:ascii="Century Gothic" w:hAnsi="Century Gothic"/>
        </w:rPr>
      </w:pPr>
      <w:r w:rsidRPr="00A44DEA">
        <w:rPr>
          <w:b/>
          <w:color w:val="000000" w:themeColor="text1"/>
          <w:sz w:val="24"/>
        </w:rPr>
        <w:t>PRIX DE LA FORMATION</w:t>
      </w:r>
      <w:r>
        <w:rPr>
          <w:rFonts w:ascii="Century Gothic" w:hAnsi="Century Gothic"/>
        </w:rPr>
        <w:t xml:space="preserve"> </w:t>
      </w:r>
    </w:p>
    <w:p w14:paraId="2B390076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557CB305" w14:textId="27CD2C06" w:rsidR="00F132C6" w:rsidRPr="001700B5" w:rsidRDefault="003235D7" w:rsidP="00F132C6">
      <w:pPr>
        <w:spacing w:after="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324</w:t>
      </w:r>
      <w:r w:rsidR="00F132C6" w:rsidRPr="001700B5">
        <w:rPr>
          <w:rFonts w:ascii="Century Gothic" w:hAnsi="Century Gothic"/>
          <w:i/>
          <w:sz w:val="20"/>
          <w:szCs w:val="20"/>
        </w:rPr>
        <w:t xml:space="preserve">€ </w:t>
      </w:r>
      <w:r>
        <w:rPr>
          <w:rFonts w:ascii="Century Gothic" w:hAnsi="Century Gothic"/>
          <w:i/>
          <w:sz w:val="20"/>
          <w:szCs w:val="20"/>
        </w:rPr>
        <w:t>T.T.C</w:t>
      </w:r>
    </w:p>
    <w:p w14:paraId="7F30DBF4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6D8C2BFB" w:rsidR="00A44DEA" w:rsidRPr="005538E2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A44DEA">
        <w:rPr>
          <w:b/>
          <w:color w:val="000000" w:themeColor="text1"/>
          <w:sz w:val="24"/>
        </w:rPr>
        <w:t xml:space="preserve">DATE(S) : </w:t>
      </w:r>
    </w:p>
    <w:p w14:paraId="29B3A926" w14:textId="77777777" w:rsidR="00F132C6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Pr="001700B5" w:rsidRDefault="00F132C6" w:rsidP="00F132C6">
      <w:pPr>
        <w:spacing w:after="0"/>
        <w:rPr>
          <w:rFonts w:ascii="Century Gothic" w:hAnsi="Century Gothic"/>
          <w:sz w:val="20"/>
          <w:szCs w:val="20"/>
        </w:rPr>
      </w:pPr>
      <w:r w:rsidRPr="001700B5">
        <w:rPr>
          <w:rFonts w:ascii="Century Gothic" w:hAnsi="Century Gothic"/>
          <w:i/>
          <w:sz w:val="20"/>
          <w:szCs w:val="20"/>
        </w:rPr>
        <w:t>Nous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0C2BC106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4C1027F8" w14:textId="77777777" w:rsidR="001700B5" w:rsidRDefault="001700B5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6A1577B9" w14:textId="77777777" w:rsidR="009A7E3B" w:rsidRDefault="00D26634" w:rsidP="00D2663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700B5">
        <w:rPr>
          <w:rFonts w:ascii="Century Gothic" w:hAnsi="Century Gothic" w:cs="Arial"/>
          <w:sz w:val="20"/>
          <w:szCs w:val="20"/>
        </w:rPr>
        <w:t>Chaque situation de handicap étant unique, nous vous demandons de préciser à l’inscription votre handicap. Nous pourrons ainsi confirmer l’ensemble des possibilités d’accueil et de mise en œuvre de la formation. Pour toutes informations complémenta</w:t>
      </w:r>
      <w:r w:rsidR="001700B5" w:rsidRPr="001700B5">
        <w:rPr>
          <w:rFonts w:ascii="Century Gothic" w:hAnsi="Century Gothic" w:cs="Arial"/>
          <w:sz w:val="20"/>
          <w:szCs w:val="20"/>
        </w:rPr>
        <w:t xml:space="preserve">ires, </w:t>
      </w:r>
    </w:p>
    <w:p w14:paraId="19840093" w14:textId="0CEFD37E" w:rsidR="00D26634" w:rsidRPr="001700B5" w:rsidRDefault="009A7E3B" w:rsidP="00D26634">
      <w:pPr>
        <w:spacing w:after="0" w:line="240" w:lineRule="auto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Se rapprocher des AE </w:t>
      </w:r>
      <w:proofErr w:type="spellStart"/>
      <w:r>
        <w:rPr>
          <w:rFonts w:ascii="Century Gothic" w:hAnsi="Century Gothic" w:cs="Arial"/>
          <w:sz w:val="20"/>
          <w:szCs w:val="20"/>
        </w:rPr>
        <w:t>Chist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Roi ou Atout permis ; </w:t>
      </w:r>
      <w:r w:rsidR="001700B5" w:rsidRPr="001700B5">
        <w:rPr>
          <w:rFonts w:ascii="Century Gothic" w:hAnsi="Century Gothic" w:cs="Arial"/>
          <w:sz w:val="20"/>
          <w:szCs w:val="20"/>
        </w:rPr>
        <w:t xml:space="preserve">vous pouvez contacter </w:t>
      </w:r>
      <w:hyperlink r:id="rId8" w:history="1">
        <w:r w:rsidRPr="00DA14F1">
          <w:rPr>
            <w:rStyle w:val="Lienhypertexte"/>
            <w:rFonts w:ascii="Century Gothic" w:hAnsi="Century Gothic" w:cs="Arial"/>
            <w:sz w:val="20"/>
            <w:szCs w:val="20"/>
          </w:rPr>
          <w:t>https://www.automobile.ceremh.org/</w:t>
        </w:r>
      </w:hyperlink>
    </w:p>
    <w:sectPr w:rsidR="00D26634" w:rsidRPr="001700B5" w:rsidSect="00F132C6">
      <w:headerReference w:type="default" r:id="rId9"/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A5FE" w14:textId="77777777" w:rsidR="00C176F0" w:rsidRDefault="00C176F0" w:rsidP="00832AAD">
      <w:pPr>
        <w:spacing w:after="0" w:line="240" w:lineRule="auto"/>
      </w:pPr>
      <w:r>
        <w:separator/>
      </w:r>
    </w:p>
  </w:endnote>
  <w:endnote w:type="continuationSeparator" w:id="0">
    <w:p w14:paraId="2B1995EB" w14:textId="77777777" w:rsidR="00C176F0" w:rsidRDefault="00C176F0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B2FD" w14:textId="77777777" w:rsidR="00C176F0" w:rsidRDefault="00C176F0" w:rsidP="00832AAD">
      <w:pPr>
        <w:spacing w:after="0" w:line="240" w:lineRule="auto"/>
      </w:pPr>
      <w:r>
        <w:separator/>
      </w:r>
    </w:p>
  </w:footnote>
  <w:footnote w:type="continuationSeparator" w:id="0">
    <w:p w14:paraId="57A6813C" w14:textId="77777777" w:rsidR="00C176F0" w:rsidRDefault="00C176F0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4909" w14:textId="77777777" w:rsidR="006612E7" w:rsidRDefault="006612E7" w:rsidP="006612E7">
    <w:pPr>
      <w:pStyle w:val="En-tte"/>
    </w:pPr>
    <w:r>
      <w:t>COORDONNEES AUTO ECOLE</w:t>
    </w:r>
  </w:p>
  <w:p w14:paraId="1703DD20" w14:textId="77777777" w:rsidR="006612E7" w:rsidRPr="006612E7" w:rsidRDefault="006612E7" w:rsidP="006612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16A"/>
    <w:multiLevelType w:val="hybridMultilevel"/>
    <w:tmpl w:val="61A68630"/>
    <w:lvl w:ilvl="0" w:tplc="76DEB6C0">
      <w:start w:val="3"/>
      <w:numFmt w:val="bullet"/>
      <w:lvlText w:val="-"/>
      <w:lvlJc w:val="left"/>
      <w:pPr>
        <w:ind w:left="1776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3AA"/>
    <w:multiLevelType w:val="hybridMultilevel"/>
    <w:tmpl w:val="B9BCD0D4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A3F90"/>
    <w:multiLevelType w:val="hybridMultilevel"/>
    <w:tmpl w:val="25EC5BAA"/>
    <w:lvl w:ilvl="0" w:tplc="896EC7C6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Arial"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2386"/>
    <w:multiLevelType w:val="hybridMultilevel"/>
    <w:tmpl w:val="F4DEAA3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590963219">
    <w:abstractNumId w:val="6"/>
  </w:num>
  <w:num w:numId="2" w16cid:durableId="79180556">
    <w:abstractNumId w:val="0"/>
  </w:num>
  <w:num w:numId="3" w16cid:durableId="147207701">
    <w:abstractNumId w:val="9"/>
  </w:num>
  <w:num w:numId="4" w16cid:durableId="1205364880">
    <w:abstractNumId w:val="16"/>
  </w:num>
  <w:num w:numId="5" w16cid:durableId="1161653612">
    <w:abstractNumId w:val="13"/>
  </w:num>
  <w:num w:numId="6" w16cid:durableId="1355689342">
    <w:abstractNumId w:val="3"/>
  </w:num>
  <w:num w:numId="7" w16cid:durableId="1105031933">
    <w:abstractNumId w:val="11"/>
  </w:num>
  <w:num w:numId="8" w16cid:durableId="819924975">
    <w:abstractNumId w:val="10"/>
  </w:num>
  <w:num w:numId="9" w16cid:durableId="1348016751">
    <w:abstractNumId w:val="5"/>
  </w:num>
  <w:num w:numId="10" w16cid:durableId="1672097906">
    <w:abstractNumId w:val="1"/>
  </w:num>
  <w:num w:numId="11" w16cid:durableId="156044882">
    <w:abstractNumId w:val="15"/>
  </w:num>
  <w:num w:numId="12" w16cid:durableId="611209959">
    <w:abstractNumId w:val="12"/>
  </w:num>
  <w:num w:numId="13" w16cid:durableId="589772855">
    <w:abstractNumId w:val="17"/>
  </w:num>
  <w:num w:numId="14" w16cid:durableId="276759465">
    <w:abstractNumId w:val="4"/>
  </w:num>
  <w:num w:numId="15" w16cid:durableId="453063509">
    <w:abstractNumId w:val="7"/>
  </w:num>
  <w:num w:numId="16" w16cid:durableId="1104686144">
    <w:abstractNumId w:val="14"/>
  </w:num>
  <w:num w:numId="17" w16cid:durableId="193807864">
    <w:abstractNumId w:val="2"/>
  </w:num>
  <w:num w:numId="18" w16cid:durableId="614992550">
    <w:abstractNumId w:val="8"/>
  </w:num>
  <w:num w:numId="19" w16cid:durableId="7523547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52B7"/>
    <w:rsid w:val="00015C7C"/>
    <w:rsid w:val="0004223E"/>
    <w:rsid w:val="0006015D"/>
    <w:rsid w:val="00061E5D"/>
    <w:rsid w:val="00086CC6"/>
    <w:rsid w:val="000A223D"/>
    <w:rsid w:val="000B136A"/>
    <w:rsid w:val="000B2358"/>
    <w:rsid w:val="000C092B"/>
    <w:rsid w:val="000D5967"/>
    <w:rsid w:val="001234EB"/>
    <w:rsid w:val="001275F3"/>
    <w:rsid w:val="00130017"/>
    <w:rsid w:val="001700B5"/>
    <w:rsid w:val="001B611B"/>
    <w:rsid w:val="001D0077"/>
    <w:rsid w:val="00205FA7"/>
    <w:rsid w:val="00224047"/>
    <w:rsid w:val="002332A1"/>
    <w:rsid w:val="0023574C"/>
    <w:rsid w:val="002632FB"/>
    <w:rsid w:val="0026751C"/>
    <w:rsid w:val="002E6E6E"/>
    <w:rsid w:val="003235D7"/>
    <w:rsid w:val="0033334D"/>
    <w:rsid w:val="003459FF"/>
    <w:rsid w:val="0037717E"/>
    <w:rsid w:val="00385765"/>
    <w:rsid w:val="0039082C"/>
    <w:rsid w:val="003B0D44"/>
    <w:rsid w:val="003B2F8C"/>
    <w:rsid w:val="003B7AD7"/>
    <w:rsid w:val="004678AC"/>
    <w:rsid w:val="004A09D2"/>
    <w:rsid w:val="004A1DDA"/>
    <w:rsid w:val="005538E2"/>
    <w:rsid w:val="0056345C"/>
    <w:rsid w:val="00576921"/>
    <w:rsid w:val="005A2AF7"/>
    <w:rsid w:val="005E3B3C"/>
    <w:rsid w:val="00602211"/>
    <w:rsid w:val="00660AC4"/>
    <w:rsid w:val="006612E7"/>
    <w:rsid w:val="006764DC"/>
    <w:rsid w:val="006B5936"/>
    <w:rsid w:val="006B6A64"/>
    <w:rsid w:val="006D569E"/>
    <w:rsid w:val="006F4BD3"/>
    <w:rsid w:val="006F5797"/>
    <w:rsid w:val="006F5A74"/>
    <w:rsid w:val="00707052"/>
    <w:rsid w:val="00735D3B"/>
    <w:rsid w:val="007529BC"/>
    <w:rsid w:val="0078378F"/>
    <w:rsid w:val="007B3B89"/>
    <w:rsid w:val="007F04E5"/>
    <w:rsid w:val="007F4970"/>
    <w:rsid w:val="0080246C"/>
    <w:rsid w:val="00803FA4"/>
    <w:rsid w:val="00813667"/>
    <w:rsid w:val="00832AAD"/>
    <w:rsid w:val="0085490E"/>
    <w:rsid w:val="008550C5"/>
    <w:rsid w:val="00871E91"/>
    <w:rsid w:val="00872C46"/>
    <w:rsid w:val="008D740E"/>
    <w:rsid w:val="00903D3E"/>
    <w:rsid w:val="00914A29"/>
    <w:rsid w:val="00916EC9"/>
    <w:rsid w:val="009451D6"/>
    <w:rsid w:val="009463A9"/>
    <w:rsid w:val="00947935"/>
    <w:rsid w:val="00963724"/>
    <w:rsid w:val="00985494"/>
    <w:rsid w:val="009A3C9D"/>
    <w:rsid w:val="009A7E3B"/>
    <w:rsid w:val="009F5792"/>
    <w:rsid w:val="00A44DEA"/>
    <w:rsid w:val="00A74587"/>
    <w:rsid w:val="00AA67E8"/>
    <w:rsid w:val="00AC70A4"/>
    <w:rsid w:val="00AF132E"/>
    <w:rsid w:val="00B66238"/>
    <w:rsid w:val="00B85736"/>
    <w:rsid w:val="00B92C13"/>
    <w:rsid w:val="00BC0580"/>
    <w:rsid w:val="00BC1622"/>
    <w:rsid w:val="00BE17FD"/>
    <w:rsid w:val="00C176F0"/>
    <w:rsid w:val="00C74B62"/>
    <w:rsid w:val="00CB4589"/>
    <w:rsid w:val="00CD090E"/>
    <w:rsid w:val="00CE3A36"/>
    <w:rsid w:val="00CE5E22"/>
    <w:rsid w:val="00D26634"/>
    <w:rsid w:val="00DC21EE"/>
    <w:rsid w:val="00DD3C3A"/>
    <w:rsid w:val="00DF2F59"/>
    <w:rsid w:val="00E2154C"/>
    <w:rsid w:val="00E6381B"/>
    <w:rsid w:val="00E954AD"/>
    <w:rsid w:val="00EA7781"/>
    <w:rsid w:val="00ED68E8"/>
    <w:rsid w:val="00EF3CC2"/>
    <w:rsid w:val="00F132C6"/>
    <w:rsid w:val="00F35AF4"/>
    <w:rsid w:val="00F36D82"/>
    <w:rsid w:val="00F444EB"/>
    <w:rsid w:val="00F539CA"/>
    <w:rsid w:val="00F61263"/>
    <w:rsid w:val="00FF31C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  <w:style w:type="character" w:styleId="Mentionnonrsolue">
    <w:name w:val="Unresolved Mention"/>
    <w:basedOn w:val="Policepardfaut"/>
    <w:uiPriority w:val="99"/>
    <w:semiHidden/>
    <w:unhideWhenUsed/>
    <w:rsid w:val="009A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mobile.ceremh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Sonia Regnier</cp:lastModifiedBy>
  <cp:revision>2</cp:revision>
  <cp:lastPrinted>2021-10-20T13:15:00Z</cp:lastPrinted>
  <dcterms:created xsi:type="dcterms:W3CDTF">2024-10-22T10:21:00Z</dcterms:created>
  <dcterms:modified xsi:type="dcterms:W3CDTF">2024-10-22T10:21:00Z</dcterms:modified>
</cp:coreProperties>
</file>